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04" w:rsidRDefault="00CC68A5" w:rsidP="00CC68A5">
      <w:pPr>
        <w:jc w:val="right"/>
        <w:rPr>
          <w:rFonts w:ascii="Times New Roman" w:hAnsi="Times New Roman" w:cs="Times New Roman"/>
          <w:b/>
          <w:color w:val="292929"/>
          <w:sz w:val="20"/>
          <w:szCs w:val="20"/>
        </w:rPr>
      </w:pPr>
      <w:r>
        <w:rPr>
          <w:rFonts w:ascii="Times New Roman" w:hAnsi="Times New Roman" w:cs="Times New Roman"/>
          <w:b/>
          <w:color w:val="292929"/>
          <w:sz w:val="20"/>
          <w:szCs w:val="20"/>
        </w:rPr>
        <w:t>Утверждаю __________________</w:t>
      </w:r>
    </w:p>
    <w:p w:rsidR="00CC68A5" w:rsidRDefault="00CC68A5" w:rsidP="00CC68A5">
      <w:pPr>
        <w:jc w:val="right"/>
        <w:rPr>
          <w:rFonts w:ascii="Times New Roman" w:hAnsi="Times New Roman" w:cs="Times New Roman"/>
          <w:b/>
          <w:color w:val="292929"/>
          <w:sz w:val="20"/>
          <w:szCs w:val="20"/>
        </w:rPr>
      </w:pPr>
      <w:r>
        <w:rPr>
          <w:rFonts w:ascii="Times New Roman" w:hAnsi="Times New Roman" w:cs="Times New Roman"/>
          <w:b/>
          <w:color w:val="292929"/>
          <w:sz w:val="20"/>
          <w:szCs w:val="20"/>
        </w:rPr>
        <w:t>Заведующий  МКДОУ д/с № 164</w:t>
      </w:r>
    </w:p>
    <w:p w:rsidR="00CC68A5" w:rsidRDefault="00CC68A5" w:rsidP="00CC68A5">
      <w:pPr>
        <w:jc w:val="right"/>
        <w:rPr>
          <w:rFonts w:ascii="Times New Roman" w:hAnsi="Times New Roman" w:cs="Times New Roman"/>
          <w:b/>
          <w:color w:val="292929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292929"/>
          <w:sz w:val="20"/>
          <w:szCs w:val="20"/>
        </w:rPr>
        <w:t>Волочаева</w:t>
      </w:r>
      <w:proofErr w:type="spellEnd"/>
      <w:r>
        <w:rPr>
          <w:rFonts w:ascii="Times New Roman" w:hAnsi="Times New Roman" w:cs="Times New Roman"/>
          <w:b/>
          <w:color w:val="292929"/>
          <w:sz w:val="20"/>
          <w:szCs w:val="20"/>
        </w:rPr>
        <w:t xml:space="preserve"> И.А.</w:t>
      </w:r>
    </w:p>
    <w:p w:rsidR="00CA14BC" w:rsidRPr="00C903DB" w:rsidRDefault="008836C2" w:rsidP="00133FF2">
      <w:pPr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proofErr w:type="gramStart"/>
      <w:r w:rsidRPr="00C903DB">
        <w:rPr>
          <w:rFonts w:ascii="Times New Roman" w:hAnsi="Times New Roman" w:cs="Times New Roman"/>
          <w:b/>
          <w:color w:val="292929"/>
          <w:sz w:val="24"/>
          <w:szCs w:val="24"/>
        </w:rPr>
        <w:t>Годовое  планирование</w:t>
      </w:r>
      <w:proofErr w:type="gramEnd"/>
      <w:r w:rsidR="000833E5" w:rsidRPr="00C903DB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 </w:t>
      </w:r>
      <w:r w:rsidR="006A6139" w:rsidRPr="00C903DB">
        <w:rPr>
          <w:rFonts w:ascii="Times New Roman" w:hAnsi="Times New Roman" w:cs="Times New Roman"/>
          <w:b/>
          <w:color w:val="292929"/>
          <w:sz w:val="24"/>
          <w:szCs w:val="24"/>
        </w:rPr>
        <w:t xml:space="preserve">Ющенко Маргариты  Викторовны  </w:t>
      </w:r>
      <w:r w:rsidR="00133FF2" w:rsidRPr="00C903DB">
        <w:rPr>
          <w:rFonts w:ascii="Times New Roman" w:hAnsi="Times New Roman" w:cs="Times New Roman"/>
          <w:b/>
          <w:color w:val="292929"/>
          <w:sz w:val="24"/>
          <w:szCs w:val="24"/>
        </w:rPr>
        <w:t>на  202</w:t>
      </w:r>
      <w:r w:rsidR="008A05A0" w:rsidRPr="00C903DB">
        <w:rPr>
          <w:rFonts w:ascii="Times New Roman" w:hAnsi="Times New Roman" w:cs="Times New Roman"/>
          <w:b/>
          <w:color w:val="292929"/>
          <w:sz w:val="24"/>
          <w:szCs w:val="24"/>
        </w:rPr>
        <w:t>1</w:t>
      </w:r>
      <w:r w:rsidR="00133FF2" w:rsidRPr="00C903DB">
        <w:rPr>
          <w:rFonts w:ascii="Times New Roman" w:hAnsi="Times New Roman" w:cs="Times New Roman"/>
          <w:b/>
          <w:color w:val="292929"/>
          <w:sz w:val="24"/>
          <w:szCs w:val="24"/>
        </w:rPr>
        <w:t>-202</w:t>
      </w:r>
      <w:r w:rsidR="008A05A0" w:rsidRPr="00C903DB">
        <w:rPr>
          <w:rFonts w:ascii="Times New Roman" w:hAnsi="Times New Roman" w:cs="Times New Roman"/>
          <w:b/>
          <w:color w:val="292929"/>
          <w:sz w:val="24"/>
          <w:szCs w:val="24"/>
        </w:rPr>
        <w:t>2</w:t>
      </w:r>
      <w:r w:rsidR="00133FF2" w:rsidRPr="00C903DB">
        <w:rPr>
          <w:rFonts w:ascii="Times New Roman" w:hAnsi="Times New Roman" w:cs="Times New Roman"/>
          <w:b/>
          <w:color w:val="292929"/>
          <w:sz w:val="24"/>
          <w:szCs w:val="24"/>
        </w:rPr>
        <w:t>уч.год</w:t>
      </w:r>
    </w:p>
    <w:p w:rsidR="00213C1A" w:rsidRPr="00C903DB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 всего педагогического процесса в ДОУ</w:t>
      </w:r>
      <w:r w:rsidRPr="00C903DB">
        <w:rPr>
          <w:rFonts w:ascii="Times New Roman" w:eastAsia="Times New Roman" w:hAnsi="Times New Roman" w:cs="Times New Roman"/>
          <w:color w:val="222222"/>
          <w:sz w:val="24"/>
          <w:szCs w:val="24"/>
        </w:rPr>
        <w:t>: создание организационно-методических условий по внедрению и реализации Федерального Государственного образовательного стандарта ДО</w:t>
      </w:r>
    </w:p>
    <w:p w:rsidR="00213C1A" w:rsidRPr="00C903DB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Задачи:</w:t>
      </w:r>
    </w:p>
    <w:p w:rsidR="00213C1A" w:rsidRPr="00C903DB" w:rsidRDefault="00FD64CE" w:rsidP="00213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Разработать поэтапный</w:t>
      </w:r>
      <w:r w:rsidR="00213C1A" w:rsidRPr="00C90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план перехода к реализации ФГОС ДО</w:t>
      </w:r>
    </w:p>
    <w:p w:rsidR="00213C1A" w:rsidRPr="00C903DB" w:rsidRDefault="00FD64CE" w:rsidP="00213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Организовать предметно-развивающую среду</w:t>
      </w:r>
      <w:r w:rsidR="00213C1A" w:rsidRPr="00C90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учетом ФГОС ДО</w:t>
      </w:r>
    </w:p>
    <w:p w:rsidR="00213C1A" w:rsidRPr="00C903DB" w:rsidRDefault="00FD64CE" w:rsidP="00213C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Организовать коррекционно-образовательный процесс</w:t>
      </w:r>
      <w:r w:rsidR="00213C1A" w:rsidRPr="00C903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соответствии с ФГОС ДО.</w:t>
      </w:r>
    </w:p>
    <w:p w:rsidR="00213C1A" w:rsidRPr="00C903DB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 Основные направления работы учителя-</w:t>
      </w:r>
      <w:proofErr w:type="gramStart"/>
      <w:r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логопеда </w:t>
      </w:r>
      <w:r w:rsid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="000833E5"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</w:t>
      </w:r>
      <w:proofErr w:type="gramEnd"/>
      <w:r w:rsidR="000833E5"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2021</w:t>
      </w:r>
      <w:r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-202</w:t>
      </w:r>
      <w:r w:rsidR="000833E5"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</w:t>
      </w:r>
      <w:r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учебном году.</w:t>
      </w:r>
    </w:p>
    <w:p w:rsidR="00213C1A" w:rsidRPr="00C903DB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03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ДИАГНОСТИЧЕСКАЯ РАБОТА</w:t>
      </w:r>
    </w:p>
    <w:tbl>
      <w:tblPr>
        <w:tblW w:w="10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7886"/>
        <w:gridCol w:w="2247"/>
      </w:tblGrid>
      <w:tr w:rsidR="00213C1A" w:rsidRPr="00213C1A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213C1A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213C1A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213C1A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13C1A" w:rsidRPr="00213C1A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213C1A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1.      </w:t>
            </w:r>
          </w:p>
        </w:tc>
        <w:tc>
          <w:tcPr>
            <w:tcW w:w="99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213C1A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Логопедическое и психолого-педагогическое обследование детей подготовительной </w:t>
            </w:r>
            <w:proofErr w:type="gramStart"/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,</w:t>
            </w:r>
            <w:proofErr w:type="gramEnd"/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особенностей речевого, психомоторного, общего развития детей</w:t>
            </w:r>
          </w:p>
        </w:tc>
        <w:tc>
          <w:tcPr>
            <w:tcW w:w="26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213C1A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213C1A" w:rsidRPr="00213C1A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213C1A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2.      </w:t>
            </w:r>
          </w:p>
        </w:tc>
        <w:tc>
          <w:tcPr>
            <w:tcW w:w="99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213C1A" w:rsidRDefault="00213C1A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00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Логопедическое </w:t>
            </w:r>
            <w:proofErr w:type="gramStart"/>
            <w:r w:rsidR="00F00E6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 детей</w:t>
            </w:r>
            <w:proofErr w:type="gramEnd"/>
            <w:r w:rsidR="00F00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ДОУ нуждающихся  в  дальнейшем  логопедическом  сопровождении ,  и  направление  их  на  ТПМПК </w:t>
            </w:r>
            <w:proofErr w:type="spellStart"/>
            <w:r w:rsidR="00F00E66">
              <w:rPr>
                <w:rFonts w:ascii="Times New Roman" w:eastAsia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  <w:r w:rsidR="00F00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Default="00213C1A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F00E6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 учебный</w:t>
            </w:r>
            <w:proofErr w:type="gramEnd"/>
            <w:r w:rsidR="00F00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F00E66" w:rsidRPr="00213C1A" w:rsidRDefault="00F00E66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  <w:bookmarkStart w:id="0" w:name="_GoBack"/>
            <w:bookmarkEnd w:id="0"/>
          </w:p>
        </w:tc>
      </w:tr>
      <w:tr w:rsidR="00213C1A" w:rsidRPr="00213C1A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213C1A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3.      </w:t>
            </w:r>
          </w:p>
        </w:tc>
        <w:tc>
          <w:tcPr>
            <w:tcW w:w="99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213C1A" w:rsidRDefault="006366CE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="00213C1A"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6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213C1A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1A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работы ПМПК</w:t>
            </w:r>
          </w:p>
        </w:tc>
      </w:tr>
    </w:tbl>
    <w:p w:rsidR="00213C1A" w:rsidRPr="000833E5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33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КОРРЕКЦИОННО-РАЗВИВАЮЩАЯ ЛОГОПЕДИЧЕСКАЯ РАБОТА С ДЕТЬМИ ПОДГОТОВИТЕЛЬНОЙ ГРУППЫ</w:t>
      </w:r>
    </w:p>
    <w:tbl>
      <w:tblPr>
        <w:tblW w:w="10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5641"/>
        <w:gridCol w:w="1395"/>
        <w:gridCol w:w="3116"/>
      </w:tblGrid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1.      </w:t>
            </w:r>
          </w:p>
        </w:tc>
        <w:tc>
          <w:tcPr>
            <w:tcW w:w="7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фронтальной логопедической непосредственно образовательной деятельности по формированию правильного звукопроизношения и обучению грамоте, по формированию лексико-грамматических средств языка и развитию самостоятельной развернутой фразовой речи </w:t>
            </w:r>
            <w:proofErr w:type="gramStart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 подготовительной</w:t>
            </w:r>
            <w:proofErr w:type="gramEnd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школе логопедической группы</w:t>
            </w:r>
          </w:p>
        </w:tc>
        <w:tc>
          <w:tcPr>
            <w:tcW w:w="15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планирование, календарное планирование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2.      </w:t>
            </w:r>
          </w:p>
        </w:tc>
        <w:tc>
          <w:tcPr>
            <w:tcW w:w="7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подгрупповой логопедической непосредственно образовательной деятельности с детьми 5 – 6 лет</w:t>
            </w:r>
          </w:p>
        </w:tc>
        <w:tc>
          <w:tcPr>
            <w:tcW w:w="15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3.      </w:t>
            </w:r>
          </w:p>
        </w:tc>
        <w:tc>
          <w:tcPr>
            <w:tcW w:w="726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индивидуальной и подгрупповой логопедической непосредственно образовательной деятельности</w:t>
            </w:r>
          </w:p>
        </w:tc>
        <w:tc>
          <w:tcPr>
            <w:tcW w:w="15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Ежедневное планирование индивидуальной, подгрупповой логопедической НОД, конспекты индивидуальных занятий</w:t>
            </w:r>
          </w:p>
        </w:tc>
      </w:tr>
    </w:tbl>
    <w:p w:rsidR="000833E5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833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C049FF" w:rsidRDefault="00C049FF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13C1A" w:rsidRPr="000833E5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33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ОРГАНИЗАЦИОННО-МЕТОДИЧЕСКАЯ РАБОТА</w:t>
      </w:r>
    </w:p>
    <w:tbl>
      <w:tblPr>
        <w:tblW w:w="10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5637"/>
        <w:gridCol w:w="1279"/>
        <w:gridCol w:w="3180"/>
      </w:tblGrid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группы, утверждение списка группы</w:t>
            </w:r>
          </w:p>
        </w:tc>
        <w:tc>
          <w:tcPr>
            <w:tcW w:w="1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детей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1.         </w:t>
            </w:r>
          </w:p>
        </w:tc>
        <w:tc>
          <w:tcPr>
            <w:tcW w:w="7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у заведующего ДОУ циклограммы рабочего времени учителя-логопеда, регламента и индивидуально-подгрупповой логопедической работы на год</w:t>
            </w:r>
          </w:p>
        </w:tc>
        <w:tc>
          <w:tcPr>
            <w:tcW w:w="1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Циклограмма, регламент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2.         </w:t>
            </w:r>
          </w:p>
        </w:tc>
        <w:tc>
          <w:tcPr>
            <w:tcW w:w="7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рабочей программы, годового плана работы учителя-логопеда</w:t>
            </w:r>
          </w:p>
        </w:tc>
        <w:tc>
          <w:tcPr>
            <w:tcW w:w="1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программа, Годовой план работы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3.         </w:t>
            </w:r>
          </w:p>
        </w:tc>
        <w:tc>
          <w:tcPr>
            <w:tcW w:w="7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перспективного и календарного плана работы на учебный год</w:t>
            </w:r>
          </w:p>
        </w:tc>
        <w:tc>
          <w:tcPr>
            <w:tcW w:w="1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и календарный план работы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4.         </w:t>
            </w:r>
          </w:p>
        </w:tc>
        <w:tc>
          <w:tcPr>
            <w:tcW w:w="7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логопедической фронтальной, подгрупповой, индивидуальной работы</w:t>
            </w:r>
          </w:p>
        </w:tc>
        <w:tc>
          <w:tcPr>
            <w:tcW w:w="1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Еженедельные и ежедневные планы работы, </w:t>
            </w:r>
            <w:proofErr w:type="gramStart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  учителя</w:t>
            </w:r>
            <w:proofErr w:type="gramEnd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-логопеда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5.         </w:t>
            </w:r>
          </w:p>
        </w:tc>
        <w:tc>
          <w:tcPr>
            <w:tcW w:w="7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речевых карт, индивидуальных перспективных планов </w:t>
            </w:r>
            <w:proofErr w:type="gramStart"/>
            <w:r w:rsid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  индивидуальных</w:t>
            </w:r>
            <w:proofErr w:type="gramEnd"/>
            <w:r w:rsid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тетрадей </w:t>
            </w:r>
            <w:r w:rsid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рекомендациями для </w:t>
            </w: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Речевые карты, индивидуальные перспективные планы работы на каждого </w:t>
            </w:r>
            <w:proofErr w:type="gramStart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ребенка,  индивидуальные</w:t>
            </w:r>
            <w:proofErr w:type="gramEnd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домашние тетради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6.         </w:t>
            </w:r>
          </w:p>
        </w:tc>
        <w:tc>
          <w:tcPr>
            <w:tcW w:w="74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творческой группы ДОУ по обеспечению введения ФГОС ДО </w:t>
            </w:r>
          </w:p>
        </w:tc>
        <w:tc>
          <w:tcPr>
            <w:tcW w:w="1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практических материалов</w:t>
            </w:r>
          </w:p>
        </w:tc>
      </w:tr>
    </w:tbl>
    <w:p w:rsidR="00213C1A" w:rsidRPr="000833E5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33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РАБОТА С ПЕДАГОГАМИ ДОУ</w:t>
      </w:r>
    </w:p>
    <w:tbl>
      <w:tblPr>
        <w:tblW w:w="10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493"/>
        <w:gridCol w:w="1610"/>
        <w:gridCol w:w="3136"/>
      </w:tblGrid>
      <w:tr w:rsidR="00213C1A" w:rsidRPr="000833E5" w:rsidTr="006F0234">
        <w:tc>
          <w:tcPr>
            <w:tcW w:w="6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213C1A" w:rsidRPr="000833E5" w:rsidTr="006F0234">
        <w:tc>
          <w:tcPr>
            <w:tcW w:w="6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логопедической, </w:t>
            </w:r>
            <w:proofErr w:type="gramStart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  и</w:t>
            </w:r>
            <w:proofErr w:type="gramEnd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диагностики детей подготовительной к школе логопедической группы на педагогическом совете ДОУ</w:t>
            </w:r>
          </w:p>
        </w:tc>
        <w:tc>
          <w:tcPr>
            <w:tcW w:w="16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31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педагогического совета, результаты диагностики</w:t>
            </w:r>
          </w:p>
        </w:tc>
      </w:tr>
      <w:tr w:rsidR="00213C1A" w:rsidRPr="000833E5" w:rsidTr="006F0234">
        <w:tc>
          <w:tcPr>
            <w:tcW w:w="69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0833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Консультативное взаимодействие со специалистами ДОУ: музыкальным руководителем, воспитателем группы, медицинским работником</w:t>
            </w:r>
          </w:p>
        </w:tc>
        <w:tc>
          <w:tcPr>
            <w:tcW w:w="16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1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за год</w:t>
            </w:r>
          </w:p>
        </w:tc>
      </w:tr>
      <w:tr w:rsidR="006F0234" w:rsidRPr="000833E5" w:rsidTr="00C93E4B">
        <w:tc>
          <w:tcPr>
            <w:tcW w:w="699" w:type="dxa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воспитателей ДОУ на семинарах, педагогических советах, педагогических чтениях:</w:t>
            </w:r>
          </w:p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 Взаимосвязь работы учителя – логопеда и воспитателей логопедической группы в коррекционной работе по устранению </w:t>
            </w:r>
            <w:proofErr w:type="spellStart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фонетико</w:t>
            </w:r>
            <w:proofErr w:type="spellEnd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фонематического недоразвития речи.</w:t>
            </w:r>
          </w:p>
        </w:tc>
        <w:tc>
          <w:tcPr>
            <w:tcW w:w="16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по мере необходимости</w:t>
            </w:r>
          </w:p>
        </w:tc>
        <w:tc>
          <w:tcPr>
            <w:tcW w:w="31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ППК </w:t>
            </w: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234" w:rsidRPr="000833E5" w:rsidTr="007010B8">
        <w:trPr>
          <w:trHeight w:val="2523"/>
        </w:trPr>
        <w:tc>
          <w:tcPr>
            <w:tcW w:w="0" w:type="auto"/>
            <w:vMerge/>
            <w:tcBorders>
              <w:left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совместной работы учителя-логопеда и воспитателя подготовительной к школе логопедической группы за учебный год:</w:t>
            </w:r>
          </w:p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рабочих моментов</w:t>
            </w:r>
          </w:p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- рекомендации по организации совместной деятельности</w:t>
            </w:r>
          </w:p>
        </w:tc>
        <w:tc>
          <w:tcPr>
            <w:tcW w:w="1610" w:type="dxa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36" w:type="dxa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по работе</w:t>
            </w:r>
          </w:p>
        </w:tc>
      </w:tr>
      <w:tr w:rsidR="006F0234" w:rsidRPr="000833E5" w:rsidTr="006F0234">
        <w:trPr>
          <w:trHeight w:val="51"/>
        </w:trPr>
        <w:tc>
          <w:tcPr>
            <w:tcW w:w="699" w:type="dxa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C1A" w:rsidRPr="000833E5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33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РАБОТА С РОДИТЕЛЯМИ</w:t>
      </w:r>
    </w:p>
    <w:tbl>
      <w:tblPr>
        <w:tblW w:w="10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624"/>
        <w:gridCol w:w="1308"/>
        <w:gridCol w:w="3227"/>
      </w:tblGrid>
      <w:tr w:rsidR="00213C1A" w:rsidRPr="000833E5" w:rsidTr="006F0234">
        <w:tc>
          <w:tcPr>
            <w:tcW w:w="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213C1A" w:rsidRPr="000833E5" w:rsidTr="00C049FF">
        <w:trPr>
          <w:trHeight w:val="1885"/>
        </w:trPr>
        <w:tc>
          <w:tcPr>
            <w:tcW w:w="77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1.      </w:t>
            </w: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родительских собраниях: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Цели и задачи логопедической работы в </w:t>
            </w:r>
            <w:r w:rsid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старшей и </w:t>
            </w: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 к школе группе.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родителей в развитии речи детей.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0833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собрания, консультация</w:t>
            </w:r>
          </w:p>
        </w:tc>
      </w:tr>
      <w:tr w:rsidR="00213C1A" w:rsidRPr="000833E5" w:rsidTr="006F0234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213C1A" w:rsidRPr="000833E5" w:rsidRDefault="00213C1A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Б) Готовность ребенка с нарушениями речи к школьному обучению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собрания, консультация, </w:t>
            </w:r>
            <w:r w:rsidR="00213C1A"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стенд</w:t>
            </w:r>
          </w:p>
        </w:tc>
      </w:tr>
      <w:tr w:rsidR="00213C1A" w:rsidRPr="000833E5" w:rsidTr="006F0234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213C1A" w:rsidRPr="000833E5" w:rsidRDefault="00213C1A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0833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В) Подведение итогов коррекционного обучения в подготовительной к школе группе. Рекомендации учителя-логопеда родителям будущих первоклассников.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собрания, буклеты «Советы родителям будущих первоклассников»</w:t>
            </w:r>
          </w:p>
        </w:tc>
      </w:tr>
      <w:tr w:rsidR="00213C1A" w:rsidRPr="000833E5" w:rsidTr="006F0234">
        <w:tc>
          <w:tcPr>
            <w:tcW w:w="779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2.      </w:t>
            </w: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1) Индивидуальное консультирование для родителей по результатам логопедического обследования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учета консультативной работы</w:t>
            </w:r>
          </w:p>
        </w:tc>
      </w:tr>
      <w:tr w:rsidR="00213C1A" w:rsidRPr="000833E5" w:rsidTr="006F0234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213C1A" w:rsidRPr="000833E5" w:rsidRDefault="00213C1A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6F02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2) Консультация для родителей: Необходимость выполнения дыхательной и артикуляционной гимнастик. Правила выполнения дыхательной и артикуляционной гимнастики 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онсультация</w:t>
            </w: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листы на стенде</w:t>
            </w:r>
          </w:p>
        </w:tc>
      </w:tr>
      <w:tr w:rsidR="006F0234" w:rsidRPr="000833E5" w:rsidTr="006F0234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F0234" w:rsidRPr="000833E5" w:rsidRDefault="006F0234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Рекомендации родителям по развитию </w:t>
            </w:r>
            <w:proofErr w:type="spellStart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 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Стенд.  </w:t>
            </w:r>
            <w:proofErr w:type="gramEnd"/>
          </w:p>
        </w:tc>
      </w:tr>
      <w:tr w:rsidR="006F0234" w:rsidRPr="000833E5" w:rsidTr="006F0234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F0234" w:rsidRPr="000833E5" w:rsidRDefault="006F0234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5) Как воспитать у ребенка навыки правильного звукопроизношения.</w:t>
            </w:r>
          </w:p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 Когда следует обратиться за помощью к детскому логопеду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Консультация-презентация</w:t>
            </w:r>
          </w:p>
          <w:p w:rsidR="006F0234" w:rsidRPr="000833E5" w:rsidRDefault="006F0234" w:rsidP="006F02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 Информационный лист на стенде для родителей</w:t>
            </w:r>
          </w:p>
        </w:tc>
      </w:tr>
      <w:tr w:rsidR="006F0234" w:rsidRPr="000833E5" w:rsidTr="006F0234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F0234" w:rsidRPr="000833E5" w:rsidRDefault="006F0234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 ребенка в семье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Консультация.</w:t>
            </w:r>
          </w:p>
        </w:tc>
      </w:tr>
      <w:tr w:rsidR="006F0234" w:rsidRPr="000833E5" w:rsidTr="006F0234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F0234" w:rsidRPr="000833E5" w:rsidRDefault="006F0234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7) Правильно ли говорит ваш ребенок?</w:t>
            </w:r>
          </w:p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 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6F02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 детей, которым рекомендованы</w:t>
            </w: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логопедом.</w:t>
            </w:r>
          </w:p>
        </w:tc>
      </w:tr>
      <w:tr w:rsidR="006F0234" w:rsidRPr="000833E5" w:rsidTr="006F0234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F0234" w:rsidRPr="000833E5" w:rsidRDefault="006F0234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8) Почему у ребенка возникло нарушение речи?</w:t>
            </w:r>
          </w:p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 детей, которым </w:t>
            </w: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рекомендовано обучение в логопедической группе</w:t>
            </w:r>
          </w:p>
        </w:tc>
      </w:tr>
      <w:tr w:rsidR="006F0234" w:rsidRPr="000833E5" w:rsidTr="006F0234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F0234" w:rsidRPr="000833E5" w:rsidRDefault="006F0234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9) Скоро в школу: готов ли ваш ребенок к началу школьного обучения. Рекомендации учителя-логопеда на летний период.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Консультация-презентация</w:t>
            </w:r>
          </w:p>
        </w:tc>
      </w:tr>
      <w:tr w:rsidR="006F0234" w:rsidRPr="000833E5" w:rsidTr="006F0234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6F0234" w:rsidRPr="000833E5" w:rsidRDefault="006F0234" w:rsidP="0021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необходимости, проведение открытых индивидуальных занятий по запросу родителей</w:t>
            </w: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учета консультативной работы</w:t>
            </w:r>
          </w:p>
        </w:tc>
      </w:tr>
      <w:tr w:rsidR="006F0234" w:rsidRPr="000833E5" w:rsidTr="00961951">
        <w:tc>
          <w:tcPr>
            <w:tcW w:w="7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F0234" w:rsidRPr="000833E5" w:rsidRDefault="006F0234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3C1A" w:rsidRPr="000833E5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33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 ОСНАЩЕНИЕ КАБИНЕТА</w:t>
      </w:r>
    </w:p>
    <w:tbl>
      <w:tblPr>
        <w:tblW w:w="10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5496"/>
        <w:gridCol w:w="1646"/>
        <w:gridCol w:w="3018"/>
      </w:tblGrid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1.      </w:t>
            </w:r>
          </w:p>
        </w:tc>
        <w:tc>
          <w:tcPr>
            <w:tcW w:w="7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учебно-методического комплекса: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- новинки методической литературы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пополнение имеющихся и создание новых картотек по коррекционной работе с детьми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- пополнение консультаций для педагогов и родителей.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Картотеки, методические разработки, книги, консультации, презентации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2.      </w:t>
            </w:r>
          </w:p>
        </w:tc>
        <w:tc>
          <w:tcPr>
            <w:tcW w:w="7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учебно-дидактического комплекса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- новые игры и игрушки для работы с детьми</w:t>
            </w:r>
          </w:p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пособия для фронтальной, подгрупповой и индивидуальной работы с детьми</w:t>
            </w:r>
          </w:p>
        </w:tc>
        <w:tc>
          <w:tcPr>
            <w:tcW w:w="16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игры, игрушки, пособия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3.      </w:t>
            </w:r>
          </w:p>
        </w:tc>
        <w:tc>
          <w:tcPr>
            <w:tcW w:w="7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канцелярских товаров</w:t>
            </w:r>
          </w:p>
        </w:tc>
        <w:tc>
          <w:tcPr>
            <w:tcW w:w="166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36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Канцелярские принадлежности, бумага, папки и т.п.</w:t>
            </w:r>
          </w:p>
        </w:tc>
      </w:tr>
    </w:tbl>
    <w:p w:rsidR="00213C1A" w:rsidRPr="000833E5" w:rsidRDefault="00213C1A" w:rsidP="00213C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833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ПОВЫШЕНИЕ ПРОФЕССИОНАЛЬНОЙ КВАЛИФИКАЦИИ</w:t>
      </w:r>
    </w:p>
    <w:tbl>
      <w:tblPr>
        <w:tblW w:w="10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5658"/>
        <w:gridCol w:w="1408"/>
        <w:gridCol w:w="3083"/>
      </w:tblGrid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1.      </w:t>
            </w:r>
          </w:p>
        </w:tc>
        <w:tc>
          <w:tcPr>
            <w:tcW w:w="7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МО учителей-логопедов. Планирование </w:t>
            </w:r>
            <w:proofErr w:type="gramStart"/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.</w:t>
            </w:r>
            <w:proofErr w:type="gramEnd"/>
          </w:p>
        </w:tc>
        <w:tc>
          <w:tcPr>
            <w:tcW w:w="15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года: сентябрь, ноябрь, февраль, май.</w:t>
            </w:r>
          </w:p>
        </w:tc>
        <w:tc>
          <w:tcPr>
            <w:tcW w:w="3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6F02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МО на 202</w:t>
            </w:r>
            <w:r w:rsidR="006F02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F0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учебный </w:t>
            </w:r>
            <w:proofErr w:type="gramStart"/>
            <w:r w:rsidR="006F0234">
              <w:rPr>
                <w:rFonts w:ascii="Times New Roman" w:eastAsia="Times New Roman" w:hAnsi="Times New Roman" w:cs="Times New Roman"/>
                <w:sz w:val="24"/>
                <w:szCs w:val="24"/>
              </w:rPr>
              <w:t>год,.</w:t>
            </w:r>
            <w:proofErr w:type="gramEnd"/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2.      </w:t>
            </w:r>
          </w:p>
        </w:tc>
        <w:tc>
          <w:tcPr>
            <w:tcW w:w="7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педагогических советах, семинарах, консилиумах ДОУ, МО учителей - логопедов</w:t>
            </w:r>
          </w:p>
        </w:tc>
        <w:tc>
          <w:tcPr>
            <w:tcW w:w="15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материалы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3.      </w:t>
            </w:r>
          </w:p>
        </w:tc>
        <w:tc>
          <w:tcPr>
            <w:tcW w:w="7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открытых занятий, мастер-классов</w:t>
            </w:r>
          </w:p>
          <w:p w:rsidR="009E0CB6" w:rsidRPr="000833E5" w:rsidRDefault="009E0CB6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материалы, анализ просмотренных мероприятий</w:t>
            </w:r>
          </w:p>
        </w:tc>
      </w:tr>
      <w:tr w:rsidR="00213C1A" w:rsidRPr="000833E5" w:rsidTr="00213C1A"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4.      </w:t>
            </w:r>
          </w:p>
        </w:tc>
        <w:tc>
          <w:tcPr>
            <w:tcW w:w="7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Отслеживание и изучение новинок в методической литературе по внедрению ФГОС ДО в работу учителя-логопеда детского сада в журналах «Логопед», «Логопед в ДОУ», «Дошкольное </w:t>
            </w: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образование» и др.</w:t>
            </w:r>
          </w:p>
        </w:tc>
        <w:tc>
          <w:tcPr>
            <w:tcW w:w="15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материалы, презентации, консультации</w:t>
            </w:r>
          </w:p>
        </w:tc>
      </w:tr>
      <w:tr w:rsidR="00213C1A" w:rsidRPr="000833E5" w:rsidTr="003957D3">
        <w:trPr>
          <w:trHeight w:val="1402"/>
        </w:trPr>
        <w:tc>
          <w:tcPr>
            <w:tcW w:w="8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5.      </w:t>
            </w:r>
          </w:p>
        </w:tc>
        <w:tc>
          <w:tcPr>
            <w:tcW w:w="74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9E0CB6" w:rsidP="009E0C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социального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пр</w:t>
            </w:r>
            <w:r w:rsidR="003957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поддержке Президентских  грантов </w:t>
            </w:r>
          </w:p>
        </w:tc>
        <w:tc>
          <w:tcPr>
            <w:tcW w:w="15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213C1A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3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13C1A" w:rsidRPr="000833E5" w:rsidRDefault="009E0CB6" w:rsidP="00213C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материалы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практические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семинары.</w:t>
            </w:r>
          </w:p>
        </w:tc>
      </w:tr>
    </w:tbl>
    <w:p w:rsidR="00C03C52" w:rsidRPr="000833E5" w:rsidRDefault="00C03C52" w:rsidP="00133FF2">
      <w:pPr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</w:p>
    <w:p w:rsidR="00941D80" w:rsidRPr="00E814CE" w:rsidRDefault="00E814CE" w:rsidP="00E814CE">
      <w:pPr>
        <w:jc w:val="right"/>
        <w:rPr>
          <w:rFonts w:ascii="Times New Roman" w:hAnsi="Times New Roman" w:cs="Times New Roman"/>
          <w:sz w:val="24"/>
          <w:szCs w:val="24"/>
        </w:rPr>
      </w:pPr>
      <w:r w:rsidRPr="00E814CE">
        <w:rPr>
          <w:rFonts w:ascii="Times New Roman" w:hAnsi="Times New Roman" w:cs="Times New Roman"/>
          <w:sz w:val="24"/>
          <w:szCs w:val="24"/>
        </w:rPr>
        <w:t>Учитель-логопед_______________ Ющенко М.В.</w:t>
      </w:r>
    </w:p>
    <w:sectPr w:rsidR="00941D80" w:rsidRPr="00E814CE" w:rsidSect="00F26A83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13B26"/>
    <w:multiLevelType w:val="multilevel"/>
    <w:tmpl w:val="2BB0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51078"/>
    <w:multiLevelType w:val="multilevel"/>
    <w:tmpl w:val="E42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A49"/>
    <w:rsid w:val="000833E5"/>
    <w:rsid w:val="000B24E0"/>
    <w:rsid w:val="000F4240"/>
    <w:rsid w:val="00133FF2"/>
    <w:rsid w:val="00213C1A"/>
    <w:rsid w:val="002C7320"/>
    <w:rsid w:val="003622A2"/>
    <w:rsid w:val="003957D3"/>
    <w:rsid w:val="003A20D3"/>
    <w:rsid w:val="003F2CB5"/>
    <w:rsid w:val="00410CB4"/>
    <w:rsid w:val="004558F1"/>
    <w:rsid w:val="005A5F0F"/>
    <w:rsid w:val="006366CE"/>
    <w:rsid w:val="00654B75"/>
    <w:rsid w:val="006568A6"/>
    <w:rsid w:val="0067144D"/>
    <w:rsid w:val="006A6139"/>
    <w:rsid w:val="006F0234"/>
    <w:rsid w:val="008633A5"/>
    <w:rsid w:val="00874904"/>
    <w:rsid w:val="008836C2"/>
    <w:rsid w:val="008A05A0"/>
    <w:rsid w:val="008E5CEE"/>
    <w:rsid w:val="008E5FF4"/>
    <w:rsid w:val="008F16AC"/>
    <w:rsid w:val="00941D80"/>
    <w:rsid w:val="00975017"/>
    <w:rsid w:val="009C19AC"/>
    <w:rsid w:val="009E0CB6"/>
    <w:rsid w:val="00A21F19"/>
    <w:rsid w:val="00A95666"/>
    <w:rsid w:val="00AA7636"/>
    <w:rsid w:val="00B4558F"/>
    <w:rsid w:val="00BA7D8F"/>
    <w:rsid w:val="00BC7A49"/>
    <w:rsid w:val="00BF2581"/>
    <w:rsid w:val="00C03C52"/>
    <w:rsid w:val="00C049FF"/>
    <w:rsid w:val="00C12BA0"/>
    <w:rsid w:val="00C22E2E"/>
    <w:rsid w:val="00C903DB"/>
    <w:rsid w:val="00CA14BC"/>
    <w:rsid w:val="00CA2369"/>
    <w:rsid w:val="00CC68A5"/>
    <w:rsid w:val="00CE15E8"/>
    <w:rsid w:val="00D31819"/>
    <w:rsid w:val="00E65A47"/>
    <w:rsid w:val="00E814CE"/>
    <w:rsid w:val="00EA465C"/>
    <w:rsid w:val="00ED5211"/>
    <w:rsid w:val="00F00E66"/>
    <w:rsid w:val="00F26A83"/>
    <w:rsid w:val="00F70A37"/>
    <w:rsid w:val="00FA7134"/>
    <w:rsid w:val="00FD64CE"/>
    <w:rsid w:val="00FE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20929-E17B-444B-8C1D-87E35926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A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1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3C1A"/>
    <w:rPr>
      <w:b/>
      <w:bCs/>
    </w:rPr>
  </w:style>
  <w:style w:type="character" w:styleId="a7">
    <w:name w:val="Hyperlink"/>
    <w:basedOn w:val="a0"/>
    <w:uiPriority w:val="99"/>
    <w:semiHidden/>
    <w:unhideWhenUsed/>
    <w:rsid w:val="00213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1643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834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032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8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467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574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6214">
          <w:marLeft w:val="0"/>
          <w:marRight w:val="0"/>
          <w:marTop w:val="0"/>
          <w:marBottom w:val="6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414">
          <w:marLeft w:val="-230"/>
          <w:marRight w:val="-230"/>
          <w:marTop w:val="613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Ющенко</dc:creator>
  <cp:keywords/>
  <dc:description/>
  <cp:lastModifiedBy>1</cp:lastModifiedBy>
  <cp:revision>53</cp:revision>
  <cp:lastPrinted>2012-05-20T18:42:00Z</cp:lastPrinted>
  <dcterms:created xsi:type="dcterms:W3CDTF">2020-11-17T10:07:00Z</dcterms:created>
  <dcterms:modified xsi:type="dcterms:W3CDTF">2012-05-21T22:22:00Z</dcterms:modified>
</cp:coreProperties>
</file>